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b/>
          <w:color w:val="000000"/>
        </w:rPr>
      </w:pPr>
      <w:r w:rsidRPr="0040061B">
        <w:rPr>
          <w:b/>
          <w:color w:val="000000"/>
        </w:rPr>
        <w:t>ВСЕРОССИЙСКИЙ ФИЗКУЛЬТУРНО-СПОРТИВНЫЙ КОМПЛЕКС ГТО И ЕГО РОЛЬ В ЗДОРОВЬЕСБЕРЕЖЕНИИ СТУДЕНЧЕСКОЙ МОЛОДЁЖИ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>В работе исследуются вопросы возрождения и внедрения комплекса ГТО и его влияния на формирование здоровья студентов. Авторы предлагают пути решения выявленных проблем, рассматривают факторы, связанные с комплексом ГТО, которые могут повлиять на процесс здоровье</w:t>
      </w:r>
      <w:r w:rsidRPr="0040061B">
        <w:rPr>
          <w:color w:val="000000"/>
        </w:rPr>
        <w:t xml:space="preserve"> </w:t>
      </w:r>
      <w:r w:rsidRPr="0040061B">
        <w:rPr>
          <w:color w:val="000000"/>
        </w:rPr>
        <w:t>сбережения студентов.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>Ключевые слова: комплекс ГТО, здоровье</w:t>
      </w:r>
      <w:r w:rsidRPr="0040061B">
        <w:rPr>
          <w:color w:val="000000"/>
        </w:rPr>
        <w:t xml:space="preserve"> </w:t>
      </w:r>
      <w:r w:rsidRPr="0040061B">
        <w:rPr>
          <w:color w:val="000000"/>
        </w:rPr>
        <w:t>сбережение, студенты.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>Здоровье</w:t>
      </w:r>
      <w:r w:rsidRPr="0040061B">
        <w:rPr>
          <w:color w:val="000000"/>
        </w:rPr>
        <w:t xml:space="preserve"> </w:t>
      </w:r>
      <w:r w:rsidRPr="0040061B">
        <w:rPr>
          <w:color w:val="000000"/>
        </w:rPr>
        <w:t>сбережение — это процесс, включающий в себя совокупность специально организованных физкультурно-оздоровительных, образовательных, санитарно-гигиенических, лечебно-профилактических и других мероприятий, предполагаю</w:t>
      </w:r>
      <w:bookmarkStart w:id="0" w:name="_GoBack"/>
      <w:bookmarkEnd w:id="0"/>
      <w:r w:rsidRPr="0040061B">
        <w:rPr>
          <w:color w:val="000000"/>
        </w:rPr>
        <w:t xml:space="preserve">щих необходимость целенаправленной стимуляции жизненно важных функций организма человека для полноценно здоровой жизни на каждом этапе его возрастного развития. </w:t>
      </w:r>
      <w:proofErr w:type="spellStart"/>
      <w:r w:rsidRPr="0040061B">
        <w:rPr>
          <w:color w:val="000000"/>
        </w:rPr>
        <w:t>Деятельностной</w:t>
      </w:r>
      <w:proofErr w:type="spellEnd"/>
      <w:r w:rsidRPr="0040061B">
        <w:rPr>
          <w:color w:val="000000"/>
        </w:rPr>
        <w:t xml:space="preserve"> основой здоровье</w:t>
      </w:r>
      <w:r w:rsidRPr="0040061B">
        <w:rPr>
          <w:color w:val="000000"/>
        </w:rPr>
        <w:t xml:space="preserve"> </w:t>
      </w:r>
      <w:r w:rsidRPr="0040061B">
        <w:rPr>
          <w:color w:val="000000"/>
        </w:rPr>
        <w:t>сбережения в рамках физического воспитания в вузе следует считать физкультурно-оздоровительную деятельность студентов. Реализация процесса здоровье</w:t>
      </w:r>
      <w:r w:rsidRPr="0040061B">
        <w:rPr>
          <w:color w:val="000000"/>
        </w:rPr>
        <w:t xml:space="preserve"> </w:t>
      </w:r>
      <w:r w:rsidRPr="0040061B">
        <w:rPr>
          <w:color w:val="000000"/>
        </w:rPr>
        <w:t>сбережения в образовательном процессе вуза, способствующего повышению эффективности обучения студентов, улучшения их физического состояния, будет успешна при соблюдении следующих условий: формирования отношения к здоровью как основополагающей ценности; рефлексивной деятельности и осознания студентом личной ответственности за собственное здоровье [1].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>Целью комплекса ГТО является повышение эффективности использования возможностей физической культуры и спорта в укреплении здоровья. Основной задачей комплекса ГТО является развитие физических качеств, что в свою очередь может повлиять на улучшение показателей здоровья [2]. Это свидетельствует о том, что возрождение и внедрение ГТО в систему физического воспитания студенческой молодежи позволит решить задачи здоровье</w:t>
      </w:r>
      <w:r w:rsidRPr="0040061B">
        <w:rPr>
          <w:color w:val="000000"/>
        </w:rPr>
        <w:t xml:space="preserve"> </w:t>
      </w:r>
      <w:r w:rsidRPr="0040061B">
        <w:rPr>
          <w:color w:val="000000"/>
        </w:rPr>
        <w:t>сбережения.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 xml:space="preserve">Реализация Комплекса, а также Государственных программ Российской Федерации развития физической культуры и спорта, образования, здравоохранения, как отмечает О. С. </w:t>
      </w:r>
      <w:proofErr w:type="spellStart"/>
      <w:r w:rsidRPr="0040061B">
        <w:rPr>
          <w:color w:val="000000"/>
        </w:rPr>
        <w:t>Кропотухина</w:t>
      </w:r>
      <w:proofErr w:type="spellEnd"/>
      <w:r w:rsidRPr="0040061B">
        <w:rPr>
          <w:color w:val="000000"/>
        </w:rPr>
        <w:t>, будет способствовать модернизации системы физкультурно-спортивного движения страны, созданию эффективной государственной системы физического воспитания и развития массового спорта. Это позволит существенно повысить возможности использования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 xml:space="preserve">1 Баталова Елена Андреевна, </w:t>
      </w:r>
      <w:proofErr w:type="spellStart"/>
      <w:r w:rsidRPr="0040061B">
        <w:rPr>
          <w:color w:val="000000"/>
        </w:rPr>
        <w:t>Семёнова</w:t>
      </w:r>
      <w:proofErr w:type="spellEnd"/>
      <w:r w:rsidRPr="0040061B">
        <w:rPr>
          <w:color w:val="000000"/>
        </w:rPr>
        <w:t xml:space="preserve"> Галина Ивановна — Уральский федеральный университет имени первого Президента России Б. Н. Ельцина, г. Екатеринбург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>средств физической культуры и спорта в социально-экономическом развитии страны, активном вовлечении граждан России в систематические занятия физической культурой и спортом. Тем более</w:t>
      </w:r>
      <w:proofErr w:type="gramStart"/>
      <w:r w:rsidRPr="0040061B">
        <w:rPr>
          <w:color w:val="000000"/>
        </w:rPr>
        <w:t>,</w:t>
      </w:r>
      <w:proofErr w:type="gramEnd"/>
      <w:r w:rsidRPr="0040061B">
        <w:rPr>
          <w:color w:val="000000"/>
        </w:rPr>
        <w:t xml:space="preserve"> что одна из основных задач в развитии физической культуры и спорта — это укрепление человеческого потенциала и повышения качества жизни россиян [3].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>Исходя из этого, следует, что исследование вопросов возрождения и внедрения комплекса ГТО и его влияния на формирование здоровья студентов представляется актуальным.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t xml:space="preserve">Проблема определяется противоречием между недостаточным уровнем здоровья студентов, с одной стороной, и большими возможностями комплекса ГТО для формирования показателей их здоровья, с другой. Выявление этих возможностей являлось целью нашей работы. При этом мы </w:t>
      </w:r>
      <w:proofErr w:type="gramStart"/>
      <w:r w:rsidRPr="0040061B">
        <w:rPr>
          <w:color w:val="000000"/>
        </w:rPr>
        <w:t>сконцентрировались</w:t>
      </w:r>
      <w:proofErr w:type="gramEnd"/>
      <w:r w:rsidRPr="0040061B">
        <w:rPr>
          <w:color w:val="000000"/>
        </w:rPr>
        <w:t xml:space="preserve"> прежде всего на таком показателе здоровья, как физическая подготовленность. Также мы исследовали отношение студентов к возрождению комплекса ГТО, что характеризует степень самосознания в отношении к своим физическим кондициям.</w:t>
      </w:r>
    </w:p>
    <w:p w:rsidR="0040061B" w:rsidRPr="0040061B" w:rsidRDefault="0040061B" w:rsidP="0040061B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40061B">
        <w:rPr>
          <w:color w:val="000000"/>
        </w:rPr>
        <w:lastRenderedPageBreak/>
        <w:t>Исследование проводилось на студентах ВУЗов страны, участвовавших в различных мероприятиях, связанных с приемом норм ГТО. Оно осуществлялось на базе Уральского федерального университета в период 2015-2016 гг.</w:t>
      </w:r>
    </w:p>
    <w:p w:rsidR="008A27A1" w:rsidRPr="0040061B" w:rsidRDefault="008A27A1">
      <w:pPr>
        <w:rPr>
          <w:rFonts w:ascii="Times New Roman" w:hAnsi="Times New Roman" w:cs="Times New Roman"/>
          <w:sz w:val="24"/>
          <w:szCs w:val="24"/>
        </w:rPr>
      </w:pPr>
    </w:p>
    <w:sectPr w:rsidR="008A27A1" w:rsidRPr="0040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EF"/>
    <w:rsid w:val="0040061B"/>
    <w:rsid w:val="008A27A1"/>
    <w:rsid w:val="00A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2022-10-10T06:25:00Z</dcterms:created>
  <dcterms:modified xsi:type="dcterms:W3CDTF">2022-10-10T06:26:00Z</dcterms:modified>
</cp:coreProperties>
</file>