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2" w:rsidRPr="002F1538" w:rsidRDefault="00040ED2" w:rsidP="00040ED2">
      <w:pPr>
        <w:pStyle w:val="1"/>
        <w:shd w:val="clear" w:color="auto" w:fill="FCFCFC"/>
        <w:spacing w:before="0" w:after="300" w:line="420" w:lineRule="atLeast"/>
        <w:rPr>
          <w:rFonts w:ascii="Times New Roman" w:hAnsi="Times New Roman" w:cs="Times New Roman"/>
          <w:color w:val="035A86"/>
          <w:sz w:val="36"/>
          <w:szCs w:val="36"/>
        </w:rPr>
      </w:pPr>
      <w:r w:rsidRPr="002F1538">
        <w:rPr>
          <w:rFonts w:ascii="Times New Roman" w:hAnsi="Times New Roman" w:cs="Times New Roman"/>
          <w:color w:val="auto"/>
          <w:sz w:val="36"/>
          <w:szCs w:val="36"/>
        </w:rPr>
        <w:t>ЗНАЧИМОСТЬ КОМПЛЕКСА ГТО В НАШЕ ВРЕМЯ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>
        <w:rPr>
          <w:sz w:val="36"/>
          <w:szCs w:val="36"/>
        </w:rPr>
        <w:t xml:space="preserve"> </w:t>
      </w:r>
      <w:r w:rsidRPr="002F1538">
        <w:rPr>
          <w:sz w:val="20"/>
          <w:szCs w:val="20"/>
        </w:rPr>
        <w:t xml:space="preserve">Каждый гражданин старшего возраста, проживавший в свое время в СССР, несомненно, помнит жизнеутверждающую фразу «Готов к труду и обороне!». Именно так назывался физкультурно-спортивный комплекс, введенный в 1931 году и просуществовавший до развала нашего государства. </w:t>
      </w:r>
      <w:proofErr w:type="gramStart"/>
      <w:r w:rsidRPr="002F1538">
        <w:rPr>
          <w:sz w:val="20"/>
          <w:szCs w:val="20"/>
        </w:rPr>
        <w:t>А</w:t>
      </w:r>
      <w:proofErr w:type="gramEnd"/>
      <w:r w:rsidRPr="002F1538">
        <w:rPr>
          <w:sz w:val="20"/>
          <w:szCs w:val="20"/>
        </w:rPr>
        <w:t xml:space="preserve"> как и у кого вообще возникла идея ГТО в нашей стране?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Нормы ГТО сдавали везде: в деревнях и сёлах, городах и посёлках городского типа. Можно было прийти в одиночку или с друзьями, а можно было сдать нормативы прямо на рабочем месте — пункты приёма  норм  ГТО  были  практически  на  каждом  предприятии,  в  каждой  организации.  Человек, выполнивший все нормы ГТО, был идеалом и примером для подражания. Таким образом, ГТО прошлого поддерживало здоровье нации и стимулировало народ к занятиям спортом, что, в свою очередь, повышало его боеспособность и трудоспособность. [1]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«Готов к Труду и Обороне» - название Всероссийского физкультурно-оздоровительного комплекса, который появился в Советском Союзе в 1931</w:t>
      </w:r>
      <w:r w:rsidR="002F1538">
        <w:rPr>
          <w:sz w:val="20"/>
          <w:szCs w:val="20"/>
        </w:rPr>
        <w:t xml:space="preserve"> </w:t>
      </w:r>
      <w:bookmarkStart w:id="0" w:name="_GoBack"/>
      <w:bookmarkEnd w:id="0"/>
      <w:r w:rsidRPr="002F1538">
        <w:rPr>
          <w:sz w:val="20"/>
          <w:szCs w:val="20"/>
        </w:rPr>
        <w:t>году и существовал вплоть до 1991 года, при этом нормы ГТО менялись с течением времени. Комплекс ГТО нёс идею укрепления здоровья советских граждан и воспитания физической культуры в СССР.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Дисциплины, входящие в комплекс ГТО, требовали отличного развития таких физических качеств, как выносливость, сила, меткость, ловкость, гибкость, быстрота.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Чтобы привлекать большое количество граждан к сдаче норм ГТО были введены специальные значки и различные льготы, которыми поощряли за хорошие результаты. Нормы ГТО начали активно внедрять в общеобразовательных школах, на заводах и фабриках, это внедрение уже в первый год дало значки 24 тысячам граждан. С течением времени начали проводить всесоюзные первенства ГТО, победа в которых являлась почетной.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Благодаря комплексу ГТО многие советские спортсмены проложили себе дорогу в большой спорт. Самый известный пример - многократные чемпионы Советского Союза братья-бегуны Знаменские. В забеге на 1000 м братья Знаменские пробежали дистанцию настолько быстро, что судьи не поверили показаниям секундомера, но они снова вышли на старт и пробежали дистанцию, улучшив свой результат.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Помимо этого, комплекс ГТО имеет непосредственно прикладной характер. Все нормативы можно применять в реальной жизни на практике.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Какие цели и задачи несет этот комплекс? Цели и задачи ГТО несут лишь положительный настрой и направлены на улучшение жизни как отдельно взятого гражданина, так и населения в целом. Можно с уверенностью сказать, что ГТО – это движение, направленное на развитие массового спорта и оздоровления нации в нашей стране. С легкостью можно выделить следующие цели и задачи комплекса ГТО: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·                     укрепление здоровья и увеличение продолжительности жизни населения;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·                     привлечение граждан всех возрастов к занятиям спортом;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·                     информирование населения об организации самостоятельных занятий;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·                     улучшение системы общефизической подготовки в образовательных учреждениях, посредством создания спортивных клубов.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Не стоит забывать о расшифровке – Готов к Труду и Обороне. ГТО так же имеет задачу подготовки населения к военной обороне, ведь сильна та страна, у которой есть сильная подготовленная армия.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В 2004 году Мордовия взяла инициативу и провела сдачу нормативов ГТО 1972 года. Попробовать свои возможности решили не малое количество молодежи - 6000 девушек и юношей. Но результаты были не столь позитивны: всего 9% участников смогли осилить эти нормативы.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Комплекс ГТО вернулся в нашу страну только в 2013 году, после того как Президент России выступил с предложением о возобновлении комплекса, но с внесенными изменениями с учетом уровня развития современного человека. Сегодня ГТО возрождается с целью увеличить количество людей, которое будет заниматься спортом, а так же увеличить продолжительность жизни населения нашей страны.  С помощью комплекса ГТО привить молодежи спортивные навыки и любовь к физической культуре, здоровому образу жизни. Но удастся ли это осуществить – мы увидим через время.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 xml:space="preserve">Современный комплекс ГТО охватывает граждан от 6 до 70 лет и даже старше. Нормативы включают в себя обязательные дисциплины, которые развивают выносливость, быстроту, гибкость, силу и меткость. Введены </w:t>
      </w:r>
      <w:r w:rsidRPr="002F1538">
        <w:rPr>
          <w:sz w:val="20"/>
          <w:szCs w:val="20"/>
        </w:rPr>
        <w:lastRenderedPageBreak/>
        <w:t>3 знака отличия ГТО по сложности – «золото», «серебро» и «бронза». Если же все нормативы сданы на «золото», но присутствует хотя бы одна «бронза», то в результате присваивается бронзовый знак.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 xml:space="preserve">В феврале 2017 года Уральский государственный экономический университет стал площадкой для сдачи нормативов комплекса ГТО. За период с 1 марта по 27 июня 2017 года нормативы комплекса ГТО добровольно сдали 356 студентов, (15% обучающихся на 1-3 курсах университета). </w:t>
      </w:r>
      <w:proofErr w:type="gramStart"/>
      <w:r w:rsidRPr="002F1538">
        <w:rPr>
          <w:sz w:val="20"/>
          <w:szCs w:val="20"/>
        </w:rPr>
        <w:t>На золотой знак сдали 3%, на серебряный – 5 %, на бронзовый - 8 %. Большинству не удалось уложиться в требования одного из нормативов.</w:t>
      </w:r>
      <w:proofErr w:type="gramEnd"/>
      <w:r w:rsidRPr="002F1538">
        <w:rPr>
          <w:sz w:val="20"/>
          <w:szCs w:val="20"/>
        </w:rPr>
        <w:t xml:space="preserve"> Такой показатель, </w:t>
      </w:r>
      <w:proofErr w:type="gramStart"/>
      <w:r w:rsidRPr="002F1538">
        <w:rPr>
          <w:sz w:val="20"/>
          <w:szCs w:val="20"/>
        </w:rPr>
        <w:t>сдававших</w:t>
      </w:r>
      <w:proofErr w:type="gramEnd"/>
      <w:r w:rsidRPr="002F1538">
        <w:rPr>
          <w:sz w:val="20"/>
          <w:szCs w:val="20"/>
        </w:rPr>
        <w:t xml:space="preserve"> комплекс ГТО, приводит к выводу, что необходимо уделять больше времени занятиям физической культурой и спортом, свободное время не тратить на пассивный отдых, а заниматься физической подготовкой.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В 2015 году в большинстве ВУЗов ввели дополнительные баллы при поступлении в высшие учебные заведения за золотой знак ГТО. Это стало хорошим стимулом для будущих студентов к занятиям спортом, ведь любому абитуриенту важен каждый балл при поступлении в ВУЗ. После сдачи ГТО для поступления многие влились в спорт и продолжили заниматься уже на новом учебном месте, тем самым повысив личные спортивные показатели.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Молодежь, студенты, подростки – это те люди, которые следят за модными тенденциями, и поэтому комплекс необходимо сделать модным. Сделать это можно с помощью внедрения новых, а главное современных дисциплин.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Думаем, что не вся молодежь знакома с данным комплексом, и знает  о нем достаточно. Для информирования молодого поколения можно проводить «дружеские» ГТО – соревнования. В таких соревнованиях юноши и девушки, по добровольному желанию, смогут попробовать свои силы в сдаче нормативов и понять, хотят ли они этим заниматься серьезнее или нет.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Можно без сомнений сказать, что возрождение комплекса ГТО в наше время – важный шаг вперед в физическом воспитании нашего населения. Неудивительно, что в сдаче нормативов ГТО принимают участие пожилые люди. Для пенсионеров нормативы ГТО – серьезное мероприятие и относятся они к нему с достоинством, ну и конечно - это ностальгия о молодости. Но необходимо привлекать к комплексу и младшее поколение, пробудить к комплексу интерес и желание.</w:t>
      </w:r>
    </w:p>
    <w:p w:rsidR="00040ED2" w:rsidRPr="002F1538" w:rsidRDefault="00040ED2" w:rsidP="00040ED2">
      <w:pPr>
        <w:pStyle w:val="a3"/>
        <w:shd w:val="clear" w:color="auto" w:fill="FCFCFC"/>
        <w:spacing w:before="0" w:beforeAutospacing="0" w:after="150" w:afterAutospacing="0"/>
        <w:jc w:val="both"/>
        <w:rPr>
          <w:sz w:val="20"/>
          <w:szCs w:val="20"/>
        </w:rPr>
      </w:pPr>
      <w:r w:rsidRPr="002F1538">
        <w:rPr>
          <w:sz w:val="20"/>
          <w:szCs w:val="20"/>
        </w:rPr>
        <w:t>Многие великие педагоги считали, что развитие должно быть многосторонним, и  только при наличии этого личность станет гармоничной. В этом каждому человеку может помочь спорт, ведь спорт – это, в первую очередь, работа над собой, стремление вперед и саморазвитие.</w:t>
      </w:r>
    </w:p>
    <w:sectPr w:rsidR="00040ED2" w:rsidRPr="002F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8E1"/>
    <w:multiLevelType w:val="multilevel"/>
    <w:tmpl w:val="2A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803B5"/>
    <w:multiLevelType w:val="multilevel"/>
    <w:tmpl w:val="D7EC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3"/>
    <w:rsid w:val="00040ED2"/>
    <w:rsid w:val="000B0755"/>
    <w:rsid w:val="001E5344"/>
    <w:rsid w:val="002F1538"/>
    <w:rsid w:val="003D7FAA"/>
    <w:rsid w:val="008C769A"/>
    <w:rsid w:val="00AC3E71"/>
    <w:rsid w:val="00C45975"/>
    <w:rsid w:val="00DE6F53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3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5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2021-09-03T06:15:00Z</dcterms:created>
  <dcterms:modified xsi:type="dcterms:W3CDTF">2021-11-30T07:36:00Z</dcterms:modified>
</cp:coreProperties>
</file>